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A8" w:rsidRPr="008A34F5" w:rsidRDefault="001426D7" w:rsidP="00CF66A8">
      <w:pPr>
        <w:pStyle w:val="Tytu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Uchwała N</w:t>
      </w:r>
      <w:r w:rsidR="00CF66A8" w:rsidRPr="008A34F5">
        <w:rPr>
          <w:rFonts w:ascii="Cambria" w:hAnsi="Cambria"/>
          <w:b/>
          <w:sz w:val="24"/>
        </w:rPr>
        <w:t xml:space="preserve">r </w:t>
      </w:r>
      <w:r w:rsidR="008A34F5" w:rsidRPr="008A34F5">
        <w:rPr>
          <w:rFonts w:ascii="Cambria" w:hAnsi="Cambria"/>
          <w:b/>
          <w:sz w:val="24"/>
        </w:rPr>
        <w:t>III</w:t>
      </w:r>
      <w:r w:rsidR="00CF66A8" w:rsidRPr="008A34F5">
        <w:rPr>
          <w:rFonts w:ascii="Cambria" w:hAnsi="Cambria"/>
          <w:b/>
          <w:sz w:val="24"/>
        </w:rPr>
        <w:t>/</w:t>
      </w:r>
      <w:r w:rsidR="008A34F5" w:rsidRPr="008A34F5">
        <w:rPr>
          <w:rFonts w:ascii="Cambria" w:hAnsi="Cambria"/>
          <w:b/>
          <w:sz w:val="24"/>
        </w:rPr>
        <w:t>21</w:t>
      </w:r>
      <w:r w:rsidR="00CF66A8" w:rsidRPr="008A34F5">
        <w:rPr>
          <w:rFonts w:ascii="Cambria" w:hAnsi="Cambria"/>
          <w:b/>
          <w:sz w:val="24"/>
        </w:rPr>
        <w:t>/</w:t>
      </w:r>
      <w:r w:rsidR="00AF1100" w:rsidRPr="008A34F5">
        <w:rPr>
          <w:rFonts w:ascii="Cambria" w:hAnsi="Cambria"/>
          <w:b/>
          <w:sz w:val="24"/>
        </w:rPr>
        <w:t>15</w:t>
      </w:r>
    </w:p>
    <w:p w:rsidR="00CF66A8" w:rsidRPr="008A34F5" w:rsidRDefault="00CF66A8" w:rsidP="00CF66A8">
      <w:pPr>
        <w:pStyle w:val="Podtytu"/>
        <w:rPr>
          <w:rFonts w:ascii="Cambria" w:hAnsi="Cambria"/>
          <w:b/>
          <w:sz w:val="24"/>
        </w:rPr>
      </w:pPr>
      <w:r w:rsidRPr="008A34F5">
        <w:rPr>
          <w:rFonts w:ascii="Cambria" w:hAnsi="Cambria"/>
          <w:b/>
          <w:sz w:val="24"/>
        </w:rPr>
        <w:t>Rady Powiatu w Goleniowie</w:t>
      </w:r>
    </w:p>
    <w:p w:rsidR="00CF66A8" w:rsidRPr="008A34F5" w:rsidRDefault="00CF66A8" w:rsidP="00CF66A8">
      <w:pPr>
        <w:jc w:val="center"/>
        <w:rPr>
          <w:rFonts w:ascii="Cambria" w:hAnsi="Cambria"/>
          <w:b/>
        </w:rPr>
      </w:pPr>
      <w:r w:rsidRPr="008A34F5">
        <w:rPr>
          <w:rFonts w:ascii="Cambria" w:hAnsi="Cambria"/>
          <w:b/>
        </w:rPr>
        <w:t xml:space="preserve">z dnia </w:t>
      </w:r>
      <w:r w:rsidR="00AF1100" w:rsidRPr="008A34F5">
        <w:rPr>
          <w:rFonts w:ascii="Cambria" w:hAnsi="Cambria"/>
          <w:b/>
        </w:rPr>
        <w:t>19</w:t>
      </w:r>
      <w:r w:rsidRPr="008A34F5">
        <w:rPr>
          <w:rFonts w:ascii="Cambria" w:hAnsi="Cambria"/>
          <w:b/>
        </w:rPr>
        <w:t xml:space="preserve"> lutego 201</w:t>
      </w:r>
      <w:r w:rsidR="00AF1100" w:rsidRPr="008A34F5">
        <w:rPr>
          <w:rFonts w:ascii="Cambria" w:hAnsi="Cambria"/>
          <w:b/>
        </w:rPr>
        <w:t>5</w:t>
      </w:r>
      <w:r w:rsidRPr="008A34F5">
        <w:rPr>
          <w:rFonts w:ascii="Cambria" w:hAnsi="Cambria"/>
          <w:b/>
        </w:rPr>
        <w:t>r.</w:t>
      </w:r>
    </w:p>
    <w:p w:rsidR="00CF66A8" w:rsidRPr="008A34F5" w:rsidRDefault="00CF66A8" w:rsidP="00CF66A8">
      <w:pPr>
        <w:jc w:val="center"/>
        <w:rPr>
          <w:rFonts w:ascii="Cambria" w:hAnsi="Cambria"/>
          <w:sz w:val="26"/>
        </w:rPr>
      </w:pPr>
    </w:p>
    <w:p w:rsidR="00CF66A8" w:rsidRPr="008A34F5" w:rsidRDefault="00CF66A8" w:rsidP="00CF66A8">
      <w:pPr>
        <w:jc w:val="center"/>
        <w:rPr>
          <w:rFonts w:ascii="Cambria" w:hAnsi="Cambria"/>
          <w:sz w:val="26"/>
        </w:rPr>
      </w:pPr>
    </w:p>
    <w:p w:rsidR="00CF66A8" w:rsidRPr="008A34F5" w:rsidRDefault="00CF66A8" w:rsidP="00CF66A8">
      <w:pPr>
        <w:pStyle w:val="Tekstpodstawowy"/>
        <w:jc w:val="both"/>
        <w:rPr>
          <w:rFonts w:ascii="Cambria" w:hAnsi="Cambria"/>
          <w:b/>
          <w:sz w:val="24"/>
        </w:rPr>
      </w:pPr>
      <w:r w:rsidRPr="008A34F5">
        <w:rPr>
          <w:rFonts w:ascii="Cambria" w:hAnsi="Cambria"/>
          <w:b/>
          <w:sz w:val="24"/>
        </w:rPr>
        <w:t>w sprawie uchwalenia Regulaminu Organizacyjnego Sta</w:t>
      </w:r>
      <w:r w:rsidR="003B6D0D" w:rsidRPr="008A34F5">
        <w:rPr>
          <w:rFonts w:ascii="Cambria" w:hAnsi="Cambria"/>
          <w:b/>
          <w:sz w:val="24"/>
        </w:rPr>
        <w:t xml:space="preserve">rostwa Powiatowego </w:t>
      </w:r>
      <w:r w:rsidR="00C86E3F">
        <w:rPr>
          <w:rFonts w:ascii="Cambria" w:hAnsi="Cambria"/>
          <w:b/>
          <w:sz w:val="24"/>
        </w:rPr>
        <w:br/>
      </w:r>
      <w:r w:rsidR="003B6D0D" w:rsidRPr="008A34F5">
        <w:rPr>
          <w:rFonts w:ascii="Cambria" w:hAnsi="Cambria"/>
          <w:b/>
          <w:sz w:val="24"/>
        </w:rPr>
        <w:t>w Goleniowie</w:t>
      </w:r>
    </w:p>
    <w:p w:rsidR="00CF66A8" w:rsidRPr="008A34F5" w:rsidRDefault="00CF66A8" w:rsidP="00CF66A8">
      <w:pPr>
        <w:rPr>
          <w:rFonts w:ascii="Cambria" w:hAnsi="Cambria"/>
          <w:sz w:val="26"/>
        </w:rPr>
      </w:pPr>
    </w:p>
    <w:p w:rsidR="00D6347A" w:rsidRPr="008A34F5" w:rsidRDefault="00D6347A" w:rsidP="00CF66A8">
      <w:pPr>
        <w:rPr>
          <w:rFonts w:ascii="Cambria" w:hAnsi="Cambria"/>
          <w:sz w:val="26"/>
        </w:rPr>
      </w:pPr>
    </w:p>
    <w:p w:rsidR="00BF1CB2" w:rsidRPr="008A34F5" w:rsidRDefault="00BF1CB2" w:rsidP="008A34F5">
      <w:pPr>
        <w:ind w:firstLine="708"/>
        <w:jc w:val="both"/>
        <w:rPr>
          <w:rFonts w:ascii="Cambria" w:hAnsi="Cambria"/>
          <w:sz w:val="26"/>
        </w:rPr>
      </w:pPr>
      <w:r w:rsidRPr="008A34F5">
        <w:rPr>
          <w:rFonts w:ascii="Cambria" w:hAnsi="Cambria"/>
        </w:rPr>
        <w:t xml:space="preserve">Na podstawie art. </w:t>
      </w:r>
      <w:r w:rsidR="008A34F5" w:rsidRPr="008A34F5">
        <w:rPr>
          <w:rFonts w:ascii="Cambria" w:hAnsi="Cambria"/>
        </w:rPr>
        <w:t>1</w:t>
      </w:r>
      <w:r w:rsidRPr="008A34F5">
        <w:rPr>
          <w:rFonts w:ascii="Cambria" w:hAnsi="Cambria"/>
        </w:rPr>
        <w:t xml:space="preserve">2 pkt 11 </w:t>
      </w:r>
      <w:r w:rsidR="002C40B0" w:rsidRPr="008A34F5">
        <w:rPr>
          <w:rFonts w:ascii="Cambria" w:hAnsi="Cambria"/>
        </w:rPr>
        <w:t xml:space="preserve">i art. 35 ust 1 </w:t>
      </w:r>
      <w:r w:rsidRPr="008A34F5">
        <w:rPr>
          <w:rFonts w:ascii="Cambria" w:hAnsi="Cambria"/>
        </w:rPr>
        <w:t xml:space="preserve">ustawy z dnia 5 czerwca 1998r. </w:t>
      </w:r>
      <w:r w:rsidR="00C86E3F">
        <w:rPr>
          <w:rFonts w:ascii="Cambria" w:hAnsi="Cambria"/>
        </w:rPr>
        <w:br/>
      </w:r>
      <w:r w:rsidRPr="008A34F5">
        <w:rPr>
          <w:rFonts w:ascii="Cambria" w:hAnsi="Cambria"/>
        </w:rPr>
        <w:t xml:space="preserve">o samorządzie powiatowym (Dz. U. </w:t>
      </w:r>
      <w:r w:rsidR="00D6347A" w:rsidRPr="008A34F5">
        <w:rPr>
          <w:rFonts w:ascii="Cambria" w:hAnsi="Cambria"/>
        </w:rPr>
        <w:t xml:space="preserve">z 2013 r. poz. 595 i poz. 645 oraz </w:t>
      </w:r>
      <w:r w:rsidR="008A34F5" w:rsidRPr="008A34F5">
        <w:rPr>
          <w:rFonts w:ascii="Cambria" w:hAnsi="Cambria"/>
        </w:rPr>
        <w:br/>
      </w:r>
      <w:r w:rsidR="00D6347A" w:rsidRPr="008A34F5">
        <w:rPr>
          <w:rFonts w:ascii="Cambria" w:hAnsi="Cambria"/>
        </w:rPr>
        <w:t>z 2014 r. poz. 379 i poz. 1072</w:t>
      </w:r>
      <w:r w:rsidR="008A34F5" w:rsidRPr="008A34F5">
        <w:rPr>
          <w:rFonts w:ascii="Cambria" w:hAnsi="Cambria"/>
        </w:rPr>
        <w:t>)</w:t>
      </w:r>
    </w:p>
    <w:p w:rsidR="00BF1CB2" w:rsidRPr="008A34F5" w:rsidRDefault="00BF1CB2" w:rsidP="00CF66A8">
      <w:pPr>
        <w:rPr>
          <w:rFonts w:ascii="Cambria" w:hAnsi="Cambria"/>
          <w:sz w:val="26"/>
        </w:rPr>
      </w:pPr>
    </w:p>
    <w:p w:rsidR="00CF66A8" w:rsidRPr="008A34F5" w:rsidRDefault="008A34F5" w:rsidP="00CF66A8">
      <w:pPr>
        <w:ind w:firstLine="708"/>
        <w:jc w:val="center"/>
        <w:rPr>
          <w:rFonts w:ascii="Cambria" w:hAnsi="Cambria"/>
          <w:b/>
          <w:bCs/>
          <w:i/>
        </w:rPr>
      </w:pPr>
      <w:r w:rsidRPr="008A34F5">
        <w:rPr>
          <w:rFonts w:ascii="Cambria" w:hAnsi="Cambria"/>
          <w:b/>
          <w:bCs/>
          <w:i/>
        </w:rPr>
        <w:t xml:space="preserve">Rada Powiatu w Goleniowie </w:t>
      </w:r>
      <w:r w:rsidR="00CF66A8" w:rsidRPr="008A34F5">
        <w:rPr>
          <w:rFonts w:ascii="Cambria" w:hAnsi="Cambria"/>
          <w:b/>
          <w:bCs/>
          <w:i/>
        </w:rPr>
        <w:t>uchwala, co następuje:</w:t>
      </w:r>
    </w:p>
    <w:p w:rsidR="00CF66A8" w:rsidRPr="008A34F5" w:rsidRDefault="00CF66A8" w:rsidP="00CF66A8">
      <w:pPr>
        <w:jc w:val="center"/>
        <w:rPr>
          <w:rFonts w:ascii="Cambria" w:hAnsi="Cambria"/>
          <w:i/>
        </w:rPr>
      </w:pPr>
    </w:p>
    <w:p w:rsidR="00D6347A" w:rsidRPr="008A34F5" w:rsidRDefault="00D6347A" w:rsidP="00CF66A8">
      <w:pPr>
        <w:jc w:val="center"/>
        <w:rPr>
          <w:rFonts w:ascii="Cambria" w:hAnsi="Cambria"/>
          <w:sz w:val="26"/>
        </w:rPr>
      </w:pPr>
    </w:p>
    <w:p w:rsidR="00F60F91" w:rsidRPr="008A34F5" w:rsidRDefault="00CF66A8" w:rsidP="00CF66A8">
      <w:pPr>
        <w:pStyle w:val="Tekstpodstawowy"/>
        <w:ind w:left="720" w:hanging="720"/>
        <w:jc w:val="both"/>
        <w:rPr>
          <w:rFonts w:ascii="Cambria" w:hAnsi="Cambria"/>
          <w:sz w:val="24"/>
        </w:rPr>
      </w:pPr>
      <w:r w:rsidRPr="008A34F5">
        <w:rPr>
          <w:rFonts w:ascii="Cambria" w:hAnsi="Cambria"/>
          <w:b/>
          <w:sz w:val="24"/>
        </w:rPr>
        <w:t>§1</w:t>
      </w:r>
      <w:r w:rsidRPr="008A34F5">
        <w:rPr>
          <w:rFonts w:ascii="Cambria" w:hAnsi="Cambria"/>
          <w:sz w:val="24"/>
        </w:rPr>
        <w:t xml:space="preserve">. 1. Na wniosek Zarządu Powiatu w Goleniowie uchwala się Regulamin </w:t>
      </w:r>
      <w:r w:rsidR="00F60F91" w:rsidRPr="008A34F5">
        <w:rPr>
          <w:rFonts w:ascii="Cambria" w:hAnsi="Cambria"/>
          <w:sz w:val="24"/>
        </w:rPr>
        <w:t xml:space="preserve"> </w:t>
      </w:r>
    </w:p>
    <w:p w:rsidR="00C86E3F" w:rsidRDefault="00F60F91" w:rsidP="00C86E3F">
      <w:pPr>
        <w:pStyle w:val="Tekstpodstawowy"/>
        <w:ind w:left="567" w:hanging="567"/>
        <w:jc w:val="both"/>
        <w:rPr>
          <w:rFonts w:ascii="Cambria" w:hAnsi="Cambria"/>
          <w:sz w:val="24"/>
        </w:rPr>
      </w:pPr>
      <w:r w:rsidRPr="008A34F5">
        <w:rPr>
          <w:rFonts w:ascii="Cambria" w:hAnsi="Cambria"/>
          <w:b/>
          <w:sz w:val="24"/>
        </w:rPr>
        <w:t xml:space="preserve">       </w:t>
      </w:r>
      <w:r w:rsidRPr="008A34F5">
        <w:rPr>
          <w:rFonts w:ascii="Cambria" w:hAnsi="Cambria"/>
          <w:sz w:val="24"/>
        </w:rPr>
        <w:t xml:space="preserve"> </w:t>
      </w:r>
      <w:r w:rsidR="00C86E3F">
        <w:rPr>
          <w:rFonts w:ascii="Cambria" w:hAnsi="Cambria"/>
          <w:sz w:val="24"/>
        </w:rPr>
        <w:t xml:space="preserve"> </w:t>
      </w:r>
      <w:r w:rsidRPr="008A34F5">
        <w:rPr>
          <w:rFonts w:ascii="Cambria" w:hAnsi="Cambria"/>
          <w:sz w:val="24"/>
        </w:rPr>
        <w:t xml:space="preserve"> </w:t>
      </w:r>
      <w:r w:rsidR="00CF66A8" w:rsidRPr="008A34F5">
        <w:rPr>
          <w:rFonts w:ascii="Cambria" w:hAnsi="Cambria"/>
          <w:sz w:val="24"/>
        </w:rPr>
        <w:t>Organizacyjny Starostwa Powiatowego określający organizację</w:t>
      </w:r>
    </w:p>
    <w:p w:rsidR="00CF66A8" w:rsidRPr="008A34F5" w:rsidRDefault="00C86E3F" w:rsidP="00C86E3F">
      <w:pPr>
        <w:pStyle w:val="Tekstpodstawowy"/>
        <w:ind w:left="567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</w:t>
      </w:r>
      <w:r w:rsidR="00CF66A8" w:rsidRPr="008A34F5">
        <w:rPr>
          <w:rFonts w:ascii="Cambria" w:hAnsi="Cambria"/>
          <w:sz w:val="24"/>
        </w:rPr>
        <w:t>i zasady funkcjonowania Starostwa.</w:t>
      </w:r>
    </w:p>
    <w:p w:rsidR="00C86E3F" w:rsidRDefault="00CF66A8" w:rsidP="00C86E3F">
      <w:pPr>
        <w:pStyle w:val="Tekstpodstawowy"/>
        <w:ind w:left="567"/>
        <w:rPr>
          <w:rFonts w:ascii="Cambria" w:hAnsi="Cambria"/>
          <w:sz w:val="24"/>
        </w:rPr>
      </w:pPr>
      <w:r w:rsidRPr="008A34F5">
        <w:rPr>
          <w:rFonts w:ascii="Cambria" w:hAnsi="Cambria"/>
          <w:sz w:val="24"/>
        </w:rPr>
        <w:t>2.Regulamin Organizacyjny stanowi zał</w:t>
      </w:r>
      <w:r w:rsidR="00395AFB" w:rsidRPr="008A34F5">
        <w:rPr>
          <w:rFonts w:ascii="Cambria" w:hAnsi="Cambria"/>
          <w:sz w:val="24"/>
        </w:rPr>
        <w:t>ącznik</w:t>
      </w:r>
      <w:r w:rsidRPr="008A34F5">
        <w:rPr>
          <w:rFonts w:ascii="Cambria" w:hAnsi="Cambria"/>
          <w:sz w:val="24"/>
        </w:rPr>
        <w:t xml:space="preserve"> nr 1 do niniejszej </w:t>
      </w:r>
      <w:r w:rsidR="002B1323" w:rsidRPr="008A34F5">
        <w:rPr>
          <w:rFonts w:ascii="Cambria" w:hAnsi="Cambria"/>
          <w:sz w:val="24"/>
        </w:rPr>
        <w:t xml:space="preserve">  </w:t>
      </w:r>
      <w:r w:rsidRPr="008A34F5">
        <w:rPr>
          <w:rFonts w:ascii="Cambria" w:hAnsi="Cambria"/>
          <w:sz w:val="24"/>
        </w:rPr>
        <w:t xml:space="preserve">uchwały, </w:t>
      </w:r>
    </w:p>
    <w:p w:rsidR="00CF66A8" w:rsidRPr="008A34F5" w:rsidRDefault="00CF66A8" w:rsidP="00C86E3F">
      <w:pPr>
        <w:pStyle w:val="Tekstpodstawowy"/>
        <w:ind w:left="567"/>
        <w:rPr>
          <w:rFonts w:ascii="Cambria" w:hAnsi="Cambria"/>
          <w:sz w:val="24"/>
        </w:rPr>
      </w:pPr>
      <w:r w:rsidRPr="008A34F5">
        <w:rPr>
          <w:rFonts w:ascii="Cambria" w:hAnsi="Cambria"/>
          <w:sz w:val="24"/>
        </w:rPr>
        <w:t>a schemat organizacyjny stanowi zał</w:t>
      </w:r>
      <w:r w:rsidR="00395AFB" w:rsidRPr="008A34F5">
        <w:rPr>
          <w:rFonts w:ascii="Cambria" w:hAnsi="Cambria"/>
          <w:sz w:val="24"/>
        </w:rPr>
        <w:t>ącznik</w:t>
      </w:r>
      <w:r w:rsidRPr="008A34F5">
        <w:rPr>
          <w:rFonts w:ascii="Cambria" w:hAnsi="Cambria"/>
          <w:sz w:val="24"/>
        </w:rPr>
        <w:t xml:space="preserve"> nr 2.</w:t>
      </w:r>
    </w:p>
    <w:p w:rsidR="00CF66A8" w:rsidRPr="008A34F5" w:rsidRDefault="00CF66A8" w:rsidP="00CF66A8">
      <w:pPr>
        <w:pStyle w:val="Tekstpodstawowy"/>
        <w:rPr>
          <w:rFonts w:ascii="Cambria" w:hAnsi="Cambria"/>
          <w:sz w:val="26"/>
        </w:rPr>
      </w:pPr>
    </w:p>
    <w:p w:rsidR="00CF66A8" w:rsidRPr="008A34F5" w:rsidRDefault="00CF66A8" w:rsidP="00CF66A8">
      <w:pPr>
        <w:pStyle w:val="Tekstpodstawowy"/>
        <w:rPr>
          <w:rFonts w:ascii="Cambria" w:hAnsi="Cambria"/>
          <w:sz w:val="24"/>
        </w:rPr>
      </w:pPr>
      <w:r w:rsidRPr="008A34F5">
        <w:rPr>
          <w:rFonts w:ascii="Cambria" w:hAnsi="Cambria"/>
          <w:b/>
          <w:bCs/>
          <w:sz w:val="24"/>
        </w:rPr>
        <w:t>§2.</w:t>
      </w:r>
      <w:r w:rsidRPr="008A34F5">
        <w:rPr>
          <w:rFonts w:ascii="Cambria" w:hAnsi="Cambria"/>
          <w:sz w:val="24"/>
        </w:rPr>
        <w:t xml:space="preserve"> Wykonanie uchwały powierza się Zarządowi Powiatu.</w:t>
      </w:r>
    </w:p>
    <w:p w:rsidR="00CF66A8" w:rsidRPr="008A34F5" w:rsidRDefault="00CF66A8" w:rsidP="00CF66A8">
      <w:pPr>
        <w:pStyle w:val="Tekstpodstawowy"/>
        <w:rPr>
          <w:rFonts w:ascii="Cambria" w:hAnsi="Cambria"/>
          <w:sz w:val="26"/>
        </w:rPr>
      </w:pPr>
    </w:p>
    <w:p w:rsidR="008A235D" w:rsidRPr="008A34F5" w:rsidRDefault="00CF66A8" w:rsidP="008A235D">
      <w:pPr>
        <w:jc w:val="both"/>
        <w:rPr>
          <w:rFonts w:ascii="Cambria" w:hAnsi="Cambria" w:cs="Arial"/>
        </w:rPr>
      </w:pPr>
      <w:r w:rsidRPr="008A34F5">
        <w:rPr>
          <w:rFonts w:ascii="Cambria" w:hAnsi="Cambria"/>
          <w:b/>
          <w:bCs/>
        </w:rPr>
        <w:t>§3.</w:t>
      </w:r>
      <w:r w:rsidRPr="008A34F5">
        <w:rPr>
          <w:rFonts w:ascii="Cambria" w:hAnsi="Cambria"/>
        </w:rPr>
        <w:t xml:space="preserve"> </w:t>
      </w:r>
      <w:r w:rsidR="008A235D" w:rsidRPr="008A34F5">
        <w:rPr>
          <w:rFonts w:ascii="Cambria" w:hAnsi="Cambria" w:cs="Arial"/>
        </w:rPr>
        <w:t>Trac</w:t>
      </w:r>
      <w:r w:rsidR="00D6347A" w:rsidRPr="008A34F5">
        <w:rPr>
          <w:rFonts w:ascii="Cambria" w:hAnsi="Cambria" w:cs="Arial"/>
        </w:rPr>
        <w:t>i</w:t>
      </w:r>
      <w:r w:rsidR="008A235D" w:rsidRPr="008A34F5">
        <w:rPr>
          <w:rFonts w:ascii="Cambria" w:hAnsi="Cambria" w:cs="Arial"/>
        </w:rPr>
        <w:t xml:space="preserve"> moc uchwał</w:t>
      </w:r>
      <w:r w:rsidR="00D6347A" w:rsidRPr="008A34F5">
        <w:rPr>
          <w:rFonts w:ascii="Cambria" w:hAnsi="Cambria" w:cs="Arial"/>
        </w:rPr>
        <w:t>a</w:t>
      </w:r>
      <w:r w:rsidR="008A235D" w:rsidRPr="008A34F5">
        <w:rPr>
          <w:rFonts w:ascii="Cambria" w:hAnsi="Cambria" w:cs="Arial"/>
        </w:rPr>
        <w:t xml:space="preserve"> Rady Powiatu w Goleniowie</w:t>
      </w:r>
      <w:r w:rsidR="00D6347A" w:rsidRPr="008A34F5">
        <w:rPr>
          <w:rFonts w:ascii="Cambria" w:hAnsi="Cambria" w:cs="Arial"/>
        </w:rPr>
        <w:t xml:space="preserve"> </w:t>
      </w:r>
      <w:r w:rsidR="008A235D" w:rsidRPr="008A34F5">
        <w:rPr>
          <w:rFonts w:ascii="Cambria" w:hAnsi="Cambria" w:cs="Arial"/>
        </w:rPr>
        <w:t xml:space="preserve">nr </w:t>
      </w:r>
      <w:r w:rsidR="00D6347A" w:rsidRPr="008A34F5">
        <w:rPr>
          <w:rFonts w:ascii="Cambria" w:hAnsi="Cambria" w:cs="Arial"/>
        </w:rPr>
        <w:t>XII</w:t>
      </w:r>
      <w:r w:rsidR="008A235D" w:rsidRPr="008A34F5">
        <w:rPr>
          <w:rFonts w:ascii="Cambria" w:hAnsi="Cambria" w:cs="Arial"/>
        </w:rPr>
        <w:t>I/</w:t>
      </w:r>
      <w:r w:rsidR="00D6347A" w:rsidRPr="008A34F5">
        <w:rPr>
          <w:rFonts w:ascii="Cambria" w:hAnsi="Cambria" w:cs="Arial"/>
        </w:rPr>
        <w:t>108</w:t>
      </w:r>
      <w:r w:rsidR="008A235D" w:rsidRPr="008A34F5">
        <w:rPr>
          <w:rFonts w:ascii="Cambria" w:hAnsi="Cambria" w:cs="Arial"/>
        </w:rPr>
        <w:t>/</w:t>
      </w:r>
      <w:r w:rsidR="00D6347A" w:rsidRPr="008A34F5">
        <w:rPr>
          <w:rFonts w:ascii="Cambria" w:hAnsi="Cambria" w:cs="Arial"/>
        </w:rPr>
        <w:t>12</w:t>
      </w:r>
      <w:r w:rsidR="008A235D" w:rsidRPr="008A34F5">
        <w:rPr>
          <w:rFonts w:ascii="Cambria" w:hAnsi="Cambria" w:cs="Arial"/>
        </w:rPr>
        <w:t xml:space="preserve"> z dnia </w:t>
      </w:r>
      <w:r w:rsidR="00D6347A" w:rsidRPr="008A34F5">
        <w:rPr>
          <w:rFonts w:ascii="Cambria" w:hAnsi="Cambria" w:cs="Arial"/>
        </w:rPr>
        <w:t>23 lutego</w:t>
      </w:r>
      <w:r w:rsidR="008A235D" w:rsidRPr="008A34F5">
        <w:rPr>
          <w:rFonts w:ascii="Cambria" w:hAnsi="Cambria" w:cs="Arial"/>
        </w:rPr>
        <w:t xml:space="preserve"> 20</w:t>
      </w:r>
      <w:r w:rsidR="00D6347A" w:rsidRPr="008A34F5">
        <w:rPr>
          <w:rFonts w:ascii="Cambria" w:hAnsi="Cambria" w:cs="Arial"/>
        </w:rPr>
        <w:t>12</w:t>
      </w:r>
      <w:r w:rsidR="008A235D" w:rsidRPr="008A34F5">
        <w:rPr>
          <w:rFonts w:ascii="Cambria" w:hAnsi="Cambria" w:cs="Arial"/>
        </w:rPr>
        <w:t>r. w sprawie uchwalenia Regulaminu Organizacyjnego Starostwa Powiatowego</w:t>
      </w:r>
      <w:r w:rsidR="00D6347A" w:rsidRPr="008A34F5">
        <w:rPr>
          <w:rFonts w:ascii="Cambria" w:hAnsi="Cambria" w:cs="Arial"/>
        </w:rPr>
        <w:t xml:space="preserve"> </w:t>
      </w:r>
      <w:r w:rsidR="00DA3922">
        <w:rPr>
          <w:rFonts w:ascii="Cambria" w:hAnsi="Cambria" w:cs="Arial"/>
        </w:rPr>
        <w:br/>
      </w:r>
      <w:r w:rsidR="008A235D" w:rsidRPr="008A34F5">
        <w:rPr>
          <w:rFonts w:ascii="Cambria" w:hAnsi="Cambria" w:cs="Arial"/>
        </w:rPr>
        <w:t xml:space="preserve">w Goleniowie.   </w:t>
      </w:r>
    </w:p>
    <w:p w:rsidR="000574BF" w:rsidRPr="008A34F5" w:rsidRDefault="000574BF" w:rsidP="00CF66A8">
      <w:pPr>
        <w:pStyle w:val="Tekstpodstawowy"/>
        <w:jc w:val="both"/>
        <w:rPr>
          <w:rFonts w:ascii="Cambria" w:hAnsi="Cambria"/>
          <w:sz w:val="24"/>
        </w:rPr>
      </w:pPr>
    </w:p>
    <w:p w:rsidR="00CF66A8" w:rsidRPr="008A34F5" w:rsidRDefault="00CF66A8" w:rsidP="00CF66A8">
      <w:pPr>
        <w:pStyle w:val="Tekstpodstawowy"/>
        <w:ind w:right="-284"/>
        <w:rPr>
          <w:rFonts w:ascii="Cambria" w:hAnsi="Cambria"/>
          <w:sz w:val="24"/>
        </w:rPr>
      </w:pPr>
      <w:r w:rsidRPr="008A34F5">
        <w:rPr>
          <w:rFonts w:ascii="Cambria" w:hAnsi="Cambria"/>
          <w:b/>
          <w:bCs/>
          <w:sz w:val="24"/>
        </w:rPr>
        <w:t>§4.</w:t>
      </w:r>
      <w:r w:rsidRPr="008A34F5">
        <w:rPr>
          <w:rFonts w:ascii="Cambria" w:hAnsi="Cambria"/>
          <w:sz w:val="24"/>
        </w:rPr>
        <w:t xml:space="preserve"> Uchwała wchodzi w życie z dniem podjęcia.</w:t>
      </w:r>
    </w:p>
    <w:p w:rsidR="00CF66A8" w:rsidRPr="008A34F5" w:rsidRDefault="00CF66A8" w:rsidP="00CF66A8">
      <w:pPr>
        <w:pStyle w:val="Tekstpodstawowy"/>
        <w:jc w:val="center"/>
        <w:rPr>
          <w:rFonts w:ascii="Cambria" w:hAnsi="Cambria"/>
          <w:b/>
          <w:bCs/>
          <w:sz w:val="24"/>
        </w:rPr>
      </w:pPr>
    </w:p>
    <w:p w:rsidR="00CF66A8" w:rsidRPr="008A34F5" w:rsidRDefault="00CF66A8" w:rsidP="00CF66A8">
      <w:pPr>
        <w:pStyle w:val="Tekstpodstawowy"/>
        <w:jc w:val="center"/>
        <w:rPr>
          <w:rFonts w:ascii="Cambria" w:hAnsi="Cambria"/>
          <w:sz w:val="26"/>
        </w:rPr>
      </w:pPr>
    </w:p>
    <w:p w:rsidR="00D6347A" w:rsidRPr="008A34F5" w:rsidRDefault="008A34F5" w:rsidP="00CF66A8">
      <w:pPr>
        <w:pStyle w:val="Tekstpodstawowy"/>
        <w:jc w:val="center"/>
        <w:rPr>
          <w:rFonts w:ascii="Cambria" w:hAnsi="Cambria"/>
          <w:sz w:val="26"/>
        </w:rPr>
      </w:pPr>
      <w:r w:rsidRPr="008A34F5">
        <w:rPr>
          <w:rFonts w:ascii="Cambria" w:hAnsi="Cambria"/>
          <w:sz w:val="26"/>
        </w:rPr>
        <w:t xml:space="preserve"> </w:t>
      </w:r>
    </w:p>
    <w:p w:rsidR="00CF66A8" w:rsidRPr="008A34F5" w:rsidRDefault="008A34F5" w:rsidP="00BF1CB2">
      <w:pPr>
        <w:pStyle w:val="Tekstpodstawowy"/>
        <w:ind w:left="4248"/>
        <w:rPr>
          <w:rFonts w:ascii="Cambria" w:hAnsi="Cambria"/>
          <w:b/>
          <w:i/>
          <w:sz w:val="24"/>
          <w:szCs w:val="24"/>
        </w:rPr>
      </w:pPr>
      <w:r w:rsidRPr="008A34F5">
        <w:rPr>
          <w:rFonts w:ascii="Cambria" w:hAnsi="Cambria"/>
          <w:b/>
          <w:i/>
          <w:sz w:val="24"/>
          <w:szCs w:val="24"/>
        </w:rPr>
        <w:t xml:space="preserve">   </w:t>
      </w:r>
      <w:r w:rsidR="00CF66A8" w:rsidRPr="008A34F5">
        <w:rPr>
          <w:rFonts w:ascii="Cambria" w:hAnsi="Cambria"/>
          <w:b/>
          <w:i/>
          <w:sz w:val="24"/>
          <w:szCs w:val="24"/>
        </w:rPr>
        <w:t>Przewodniczący Rady Powiatu</w:t>
      </w:r>
    </w:p>
    <w:p w:rsidR="00CF66A8" w:rsidRPr="008A34F5" w:rsidRDefault="00CF66A8" w:rsidP="00CF66A8">
      <w:pPr>
        <w:pStyle w:val="Tekstpodstawowy"/>
        <w:ind w:left="3540" w:firstLine="708"/>
        <w:rPr>
          <w:rFonts w:ascii="Cambria" w:hAnsi="Cambria"/>
          <w:b/>
          <w:i/>
          <w:sz w:val="24"/>
          <w:szCs w:val="24"/>
        </w:rPr>
      </w:pPr>
    </w:p>
    <w:p w:rsidR="00CF66A8" w:rsidRPr="008A34F5" w:rsidRDefault="00CF66A8" w:rsidP="00CF66A8">
      <w:pPr>
        <w:pStyle w:val="Tekstpodstawowy"/>
        <w:ind w:left="3540" w:firstLine="708"/>
        <w:rPr>
          <w:rFonts w:ascii="Cambria" w:hAnsi="Cambria"/>
          <w:b/>
          <w:i/>
          <w:sz w:val="24"/>
          <w:szCs w:val="24"/>
        </w:rPr>
      </w:pPr>
      <w:r w:rsidRPr="008A34F5">
        <w:rPr>
          <w:rFonts w:ascii="Cambria" w:hAnsi="Cambria"/>
          <w:b/>
          <w:i/>
          <w:sz w:val="24"/>
          <w:szCs w:val="24"/>
        </w:rPr>
        <w:t xml:space="preserve">   </w:t>
      </w:r>
      <w:r w:rsidR="008A34F5" w:rsidRPr="008A34F5">
        <w:rPr>
          <w:rFonts w:ascii="Cambria" w:hAnsi="Cambria"/>
          <w:b/>
          <w:i/>
          <w:sz w:val="24"/>
          <w:szCs w:val="24"/>
        </w:rPr>
        <w:t xml:space="preserve"> </w:t>
      </w:r>
      <w:r w:rsidRPr="008A34F5">
        <w:rPr>
          <w:rFonts w:ascii="Cambria" w:hAnsi="Cambria"/>
          <w:b/>
          <w:i/>
          <w:sz w:val="24"/>
          <w:szCs w:val="24"/>
        </w:rPr>
        <w:t xml:space="preserve"> </w:t>
      </w:r>
      <w:r w:rsidR="00BF1CB2" w:rsidRPr="008A34F5">
        <w:rPr>
          <w:rFonts w:ascii="Cambria" w:hAnsi="Cambria"/>
          <w:b/>
          <w:i/>
          <w:sz w:val="24"/>
          <w:szCs w:val="24"/>
        </w:rPr>
        <w:t xml:space="preserve">  </w:t>
      </w:r>
      <w:r w:rsidR="00C86E3F">
        <w:rPr>
          <w:rFonts w:ascii="Cambria" w:hAnsi="Cambria"/>
          <w:b/>
          <w:i/>
          <w:sz w:val="24"/>
          <w:szCs w:val="24"/>
        </w:rPr>
        <w:t xml:space="preserve">  </w:t>
      </w:r>
      <w:r w:rsidRPr="008A34F5">
        <w:rPr>
          <w:rFonts w:ascii="Cambria" w:hAnsi="Cambria"/>
          <w:b/>
          <w:i/>
          <w:sz w:val="24"/>
          <w:szCs w:val="24"/>
        </w:rPr>
        <w:t xml:space="preserve"> </w:t>
      </w:r>
      <w:r w:rsidR="001426D7">
        <w:rPr>
          <w:rFonts w:ascii="Cambria" w:hAnsi="Cambria"/>
          <w:b/>
          <w:i/>
          <w:sz w:val="24"/>
          <w:szCs w:val="24"/>
        </w:rPr>
        <w:t xml:space="preserve"> </w:t>
      </w:r>
      <w:bookmarkStart w:id="0" w:name="_GoBack"/>
      <w:bookmarkEnd w:id="0"/>
      <w:r w:rsidRPr="008A34F5">
        <w:rPr>
          <w:rFonts w:ascii="Cambria" w:hAnsi="Cambria"/>
          <w:b/>
          <w:i/>
          <w:sz w:val="24"/>
          <w:szCs w:val="24"/>
        </w:rPr>
        <w:t xml:space="preserve">   </w:t>
      </w:r>
      <w:r w:rsidR="00D6347A" w:rsidRPr="008A34F5">
        <w:rPr>
          <w:rFonts w:ascii="Cambria" w:hAnsi="Cambria"/>
          <w:b/>
          <w:i/>
          <w:sz w:val="24"/>
          <w:szCs w:val="24"/>
        </w:rPr>
        <w:t>Kazimierz Ziemba</w:t>
      </w:r>
    </w:p>
    <w:p w:rsidR="00CF66A8" w:rsidRPr="008A34F5" w:rsidRDefault="00CF66A8" w:rsidP="00CF66A8">
      <w:pPr>
        <w:pStyle w:val="Tekstpodstawowy"/>
        <w:jc w:val="both"/>
        <w:rPr>
          <w:rFonts w:ascii="Cambria" w:hAnsi="Cambria"/>
          <w:sz w:val="24"/>
          <w:szCs w:val="24"/>
        </w:rPr>
      </w:pPr>
    </w:p>
    <w:p w:rsidR="00CF66A8" w:rsidRPr="008A34F5" w:rsidRDefault="00CF66A8" w:rsidP="00CF66A8">
      <w:pPr>
        <w:pStyle w:val="Tekstpodstawowy"/>
        <w:jc w:val="both"/>
        <w:rPr>
          <w:rFonts w:ascii="Cambria" w:hAnsi="Cambria"/>
          <w:sz w:val="24"/>
        </w:rPr>
      </w:pPr>
    </w:p>
    <w:p w:rsidR="00CF66A8" w:rsidRPr="008A34F5" w:rsidRDefault="00CF66A8" w:rsidP="00CF66A8">
      <w:pPr>
        <w:pStyle w:val="Tekstpodstawowy"/>
        <w:jc w:val="both"/>
        <w:rPr>
          <w:rFonts w:ascii="Cambria" w:hAnsi="Cambria"/>
          <w:sz w:val="24"/>
        </w:rPr>
      </w:pPr>
    </w:p>
    <w:p w:rsidR="00CF66A8" w:rsidRPr="008A34F5" w:rsidRDefault="00CF66A8" w:rsidP="00CF66A8">
      <w:pPr>
        <w:pStyle w:val="Tekstpodstawowy"/>
        <w:jc w:val="both"/>
        <w:rPr>
          <w:rFonts w:ascii="Cambria" w:hAnsi="Cambria"/>
          <w:sz w:val="24"/>
        </w:rPr>
      </w:pPr>
    </w:p>
    <w:p w:rsidR="008A235D" w:rsidRPr="008A34F5" w:rsidRDefault="008A235D" w:rsidP="00CF66A8">
      <w:pPr>
        <w:pStyle w:val="Tekstpodstawowy"/>
        <w:jc w:val="both"/>
        <w:rPr>
          <w:rFonts w:ascii="Cambria" w:hAnsi="Cambria"/>
          <w:sz w:val="24"/>
        </w:rPr>
      </w:pPr>
    </w:p>
    <w:p w:rsidR="00F60F91" w:rsidRPr="008A34F5" w:rsidRDefault="00F60F91" w:rsidP="00CF66A8">
      <w:pPr>
        <w:pStyle w:val="Tekstpodstawowy"/>
        <w:jc w:val="both"/>
        <w:rPr>
          <w:rFonts w:ascii="Cambria" w:hAnsi="Cambria"/>
          <w:sz w:val="24"/>
        </w:rPr>
      </w:pPr>
    </w:p>
    <w:p w:rsidR="00F60F91" w:rsidRPr="008A34F5" w:rsidRDefault="00F60F91" w:rsidP="00CF66A8">
      <w:pPr>
        <w:pStyle w:val="Tekstpodstawowy"/>
        <w:jc w:val="both"/>
        <w:rPr>
          <w:rFonts w:ascii="Cambria" w:hAnsi="Cambria"/>
          <w:sz w:val="24"/>
        </w:rPr>
      </w:pPr>
    </w:p>
    <w:p w:rsidR="00F60F91" w:rsidRPr="008A34F5" w:rsidRDefault="00F60F91" w:rsidP="00CF66A8">
      <w:pPr>
        <w:pStyle w:val="Tekstpodstawowy"/>
        <w:jc w:val="both"/>
        <w:rPr>
          <w:rFonts w:ascii="Cambria" w:hAnsi="Cambria"/>
          <w:sz w:val="24"/>
        </w:rPr>
      </w:pPr>
    </w:p>
    <w:p w:rsidR="00BF1CB2" w:rsidRPr="008A34F5" w:rsidRDefault="00BF1CB2" w:rsidP="00CF66A8">
      <w:pPr>
        <w:spacing w:line="360" w:lineRule="auto"/>
        <w:jc w:val="center"/>
        <w:rPr>
          <w:rFonts w:ascii="Cambria" w:hAnsi="Cambria"/>
          <w:b/>
          <w:bCs/>
        </w:rPr>
      </w:pPr>
    </w:p>
    <w:p w:rsidR="00D6347A" w:rsidRPr="008A34F5" w:rsidRDefault="00D6347A" w:rsidP="00CF66A8">
      <w:pPr>
        <w:spacing w:line="360" w:lineRule="auto"/>
        <w:jc w:val="center"/>
        <w:rPr>
          <w:rFonts w:ascii="Cambria" w:hAnsi="Cambria"/>
          <w:b/>
          <w:bCs/>
        </w:rPr>
      </w:pPr>
    </w:p>
    <w:p w:rsidR="00D6347A" w:rsidRPr="008A34F5" w:rsidRDefault="00D6347A" w:rsidP="00CF66A8">
      <w:pPr>
        <w:spacing w:line="360" w:lineRule="auto"/>
        <w:jc w:val="center"/>
        <w:rPr>
          <w:rFonts w:ascii="Cambria" w:hAnsi="Cambria"/>
          <w:b/>
          <w:bCs/>
        </w:rPr>
      </w:pPr>
    </w:p>
    <w:p w:rsidR="008A34F5" w:rsidRPr="008A34F5" w:rsidRDefault="008A34F5" w:rsidP="00CF66A8">
      <w:pPr>
        <w:spacing w:line="360" w:lineRule="auto"/>
        <w:jc w:val="center"/>
        <w:rPr>
          <w:rFonts w:ascii="Cambria" w:hAnsi="Cambria"/>
          <w:b/>
          <w:bCs/>
        </w:rPr>
      </w:pPr>
    </w:p>
    <w:p w:rsidR="008A34F5" w:rsidRPr="008A34F5" w:rsidRDefault="008A34F5" w:rsidP="00CF66A8">
      <w:pPr>
        <w:spacing w:line="360" w:lineRule="auto"/>
        <w:jc w:val="center"/>
        <w:rPr>
          <w:rFonts w:ascii="Cambria" w:hAnsi="Cambria"/>
          <w:b/>
          <w:bCs/>
        </w:rPr>
      </w:pPr>
    </w:p>
    <w:p w:rsidR="00CF66A8" w:rsidRPr="008A34F5" w:rsidRDefault="00CF66A8" w:rsidP="00CF66A8">
      <w:pPr>
        <w:spacing w:line="360" w:lineRule="auto"/>
        <w:jc w:val="center"/>
        <w:rPr>
          <w:rFonts w:ascii="Cambria" w:hAnsi="Cambria"/>
          <w:b/>
          <w:bCs/>
        </w:rPr>
      </w:pPr>
      <w:r w:rsidRPr="008A34F5">
        <w:rPr>
          <w:rFonts w:ascii="Cambria" w:hAnsi="Cambria"/>
          <w:b/>
          <w:bCs/>
        </w:rPr>
        <w:lastRenderedPageBreak/>
        <w:t>UZASADNIENIE</w:t>
      </w:r>
    </w:p>
    <w:p w:rsidR="00CF66A8" w:rsidRPr="008A34F5" w:rsidRDefault="00CF66A8" w:rsidP="00CF66A8">
      <w:pPr>
        <w:spacing w:line="360" w:lineRule="auto"/>
        <w:jc w:val="center"/>
        <w:rPr>
          <w:rFonts w:ascii="Cambria" w:hAnsi="Cambria"/>
        </w:rPr>
      </w:pPr>
    </w:p>
    <w:p w:rsidR="002834EC" w:rsidRPr="008A34F5" w:rsidRDefault="002834EC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 xml:space="preserve">Zgodnie z art. 35 ust 1 ustawy z dnia 5 czerwca 1998r. o samorządzie powiatowym organizację i zasady funkcjonowania Starostwa Powiatowego określa regulamin organizacyjny uchwalony przez Radę Powiatu na wniosek Zarządu Powiatu. </w:t>
      </w:r>
    </w:p>
    <w:p w:rsidR="002834EC" w:rsidRPr="008A34F5" w:rsidRDefault="002834EC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>Proponowany Regulamin ustala organizację i porządek w procesie wykonywania zadań Starostwa Powiatowego w Goleniowie.</w:t>
      </w:r>
    </w:p>
    <w:p w:rsidR="00340198" w:rsidRPr="008A34F5" w:rsidRDefault="002834EC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 xml:space="preserve">Niniejsza zmiana Regulaminu Organizacyjnego zmierza </w:t>
      </w:r>
      <w:r w:rsidR="00340198" w:rsidRPr="008A34F5">
        <w:rPr>
          <w:rFonts w:ascii="Cambria" w:hAnsi="Cambria"/>
        </w:rPr>
        <w:t>przede wszystkim</w:t>
      </w:r>
      <w:r w:rsidRPr="008A34F5">
        <w:rPr>
          <w:rFonts w:ascii="Cambria" w:hAnsi="Cambria"/>
        </w:rPr>
        <w:t xml:space="preserve"> do </w:t>
      </w:r>
      <w:r w:rsidR="00340198" w:rsidRPr="008A34F5">
        <w:rPr>
          <w:rFonts w:ascii="Cambria" w:hAnsi="Cambria"/>
        </w:rPr>
        <w:t xml:space="preserve">uaktualnienia zadań należących do kompetencji komórek organizacyjnych Starostwa, </w:t>
      </w:r>
      <w:r w:rsidR="009E0129" w:rsidRPr="008A34F5">
        <w:rPr>
          <w:rFonts w:ascii="Cambria" w:hAnsi="Cambria"/>
        </w:rPr>
        <w:br/>
      </w:r>
      <w:r w:rsidR="00340198" w:rsidRPr="008A34F5">
        <w:rPr>
          <w:rFonts w:ascii="Cambria" w:hAnsi="Cambria"/>
        </w:rPr>
        <w:t xml:space="preserve">a wynikających ze zmian przepisów prawa oraz wykazanych braków w toku kontroli zewnętrznych. Wprowadzone zmiany mają także charakter organizacyjny mający na celu  </w:t>
      </w:r>
      <w:r w:rsidR="00561E0B" w:rsidRPr="008A34F5">
        <w:rPr>
          <w:rFonts w:ascii="Cambria" w:hAnsi="Cambria"/>
        </w:rPr>
        <w:t>poprawę</w:t>
      </w:r>
      <w:r w:rsidR="00340198" w:rsidRPr="008A34F5">
        <w:rPr>
          <w:rFonts w:ascii="Cambria" w:hAnsi="Cambria"/>
        </w:rPr>
        <w:t xml:space="preserve"> organizacji pracy urzędu. </w:t>
      </w:r>
      <w:r w:rsidRPr="008A34F5">
        <w:rPr>
          <w:rFonts w:ascii="Cambria" w:hAnsi="Cambria"/>
        </w:rPr>
        <w:t xml:space="preserve"> </w:t>
      </w:r>
    </w:p>
    <w:p w:rsidR="002834EC" w:rsidRPr="008A34F5" w:rsidRDefault="00561E0B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>Najważniejsze zmiany to:</w:t>
      </w:r>
    </w:p>
    <w:p w:rsidR="00340198" w:rsidRPr="008A34F5" w:rsidRDefault="002834EC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 xml:space="preserve">- </w:t>
      </w:r>
      <w:r w:rsidR="00340198" w:rsidRPr="008A34F5">
        <w:rPr>
          <w:rFonts w:ascii="Cambria" w:hAnsi="Cambria"/>
        </w:rPr>
        <w:t>nowy podział komórek organizacyjnych pomiędzy: Starostę, Wicestarostę, etatowego Członka Zarządu, Sekretarza Powiatu oraz Skarbnika Powiatu</w:t>
      </w:r>
    </w:p>
    <w:p w:rsidR="004A4F63" w:rsidRPr="008A34F5" w:rsidRDefault="00340198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>- zmiany nazw komórek organizacyjnych</w:t>
      </w:r>
      <w:r w:rsidR="004A4F63" w:rsidRPr="008A34F5">
        <w:rPr>
          <w:rFonts w:ascii="Cambria" w:hAnsi="Cambria"/>
        </w:rPr>
        <w:t xml:space="preserve"> wynikające z połączeń lub zmi</w:t>
      </w:r>
      <w:r w:rsidR="00561E0B" w:rsidRPr="008A34F5">
        <w:rPr>
          <w:rFonts w:ascii="Cambria" w:hAnsi="Cambria"/>
        </w:rPr>
        <w:t>a</w:t>
      </w:r>
      <w:r w:rsidR="004A4F63" w:rsidRPr="008A34F5">
        <w:rPr>
          <w:rFonts w:ascii="Cambria" w:hAnsi="Cambria"/>
        </w:rPr>
        <w:t>ny zakresu działania</w:t>
      </w:r>
      <w:r w:rsidRPr="008A34F5">
        <w:rPr>
          <w:rFonts w:ascii="Cambria" w:hAnsi="Cambria"/>
        </w:rPr>
        <w:t xml:space="preserve">, m.in.: </w:t>
      </w:r>
      <w:r w:rsidR="004A4F63" w:rsidRPr="008A34F5">
        <w:rPr>
          <w:rFonts w:ascii="Cambria" w:hAnsi="Cambria"/>
        </w:rPr>
        <w:t xml:space="preserve">Wydział Administracji i Bezpieczeństwa (dawne wydziały Kadr </w:t>
      </w:r>
      <w:r w:rsidR="009E0129" w:rsidRPr="008A34F5">
        <w:rPr>
          <w:rFonts w:ascii="Cambria" w:hAnsi="Cambria"/>
        </w:rPr>
        <w:br/>
      </w:r>
      <w:r w:rsidR="004A4F63" w:rsidRPr="008A34F5">
        <w:rPr>
          <w:rFonts w:ascii="Cambria" w:hAnsi="Cambria"/>
        </w:rPr>
        <w:t xml:space="preserve">i Administracji oraz Bezpieczeństwa i Zarządzania Kryzysowego), Biuro Rady Powiatu (dawniej Biuro Rady i Zarządu Powiatu – zadania w zakresie obsługi Zarządu </w:t>
      </w:r>
      <w:r w:rsidR="00561E0B" w:rsidRPr="008A34F5">
        <w:rPr>
          <w:rFonts w:ascii="Cambria" w:hAnsi="Cambria"/>
        </w:rPr>
        <w:t>przeszły do Wydziału Administracji i Bezpieczeństwa), Wydział Inwestycji i Rozwoju</w:t>
      </w:r>
    </w:p>
    <w:p w:rsidR="004A4F63" w:rsidRPr="008A34F5" w:rsidRDefault="004A4F63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>- likwidacja stanowiska ds. kontroli wewnętrznej, którego obowiązki wykonuje audytor wewnętrzny,</w:t>
      </w:r>
    </w:p>
    <w:p w:rsidR="002834EC" w:rsidRPr="008A34F5" w:rsidRDefault="002834EC" w:rsidP="002834EC">
      <w:pPr>
        <w:ind w:firstLine="708"/>
        <w:jc w:val="both"/>
        <w:rPr>
          <w:rFonts w:ascii="Cambria" w:hAnsi="Cambria"/>
        </w:rPr>
      </w:pPr>
      <w:r w:rsidRPr="008A34F5">
        <w:rPr>
          <w:rFonts w:ascii="Cambria" w:hAnsi="Cambria"/>
        </w:rPr>
        <w:t>Proponowane zmiany nie spowodują zwiększenia zatrudnienia. Przygotowano</w:t>
      </w:r>
      <w:r w:rsidR="00C86E3F">
        <w:rPr>
          <w:rFonts w:ascii="Cambria" w:hAnsi="Cambria"/>
        </w:rPr>
        <w:t xml:space="preserve"> </w:t>
      </w:r>
      <w:r w:rsidRPr="008A34F5">
        <w:rPr>
          <w:rFonts w:ascii="Cambria" w:hAnsi="Cambria"/>
        </w:rPr>
        <w:t>je</w:t>
      </w:r>
      <w:r w:rsidR="00C86E3F">
        <w:rPr>
          <w:rFonts w:ascii="Cambria" w:hAnsi="Cambria"/>
        </w:rPr>
        <w:t xml:space="preserve"> </w:t>
      </w:r>
      <w:r w:rsidRPr="008A34F5">
        <w:rPr>
          <w:rFonts w:ascii="Cambria" w:hAnsi="Cambria"/>
        </w:rPr>
        <w:t>w granicach zdolności finansowej powiatu określonej budżetem.</w:t>
      </w:r>
    </w:p>
    <w:p w:rsidR="00F53946" w:rsidRPr="008A34F5" w:rsidRDefault="001426D7">
      <w:pPr>
        <w:rPr>
          <w:rFonts w:ascii="Cambria" w:hAnsi="Cambria"/>
        </w:rPr>
      </w:pPr>
    </w:p>
    <w:p w:rsidR="00BF1CB2" w:rsidRPr="008A34F5" w:rsidRDefault="00BF1CB2">
      <w:pPr>
        <w:rPr>
          <w:rFonts w:ascii="Cambria" w:hAnsi="Cambria"/>
        </w:rPr>
      </w:pPr>
    </w:p>
    <w:p w:rsidR="00BF1CB2" w:rsidRPr="008A34F5" w:rsidRDefault="00BF1CB2">
      <w:pPr>
        <w:rPr>
          <w:rFonts w:ascii="Cambria" w:hAnsi="Cambria"/>
          <w:sz w:val="16"/>
          <w:szCs w:val="16"/>
        </w:rPr>
      </w:pPr>
      <w:r w:rsidRPr="008A34F5">
        <w:rPr>
          <w:rFonts w:ascii="Cambria" w:hAnsi="Cambria"/>
          <w:sz w:val="16"/>
          <w:szCs w:val="16"/>
        </w:rPr>
        <w:t>Opracowała: A. Stępień-Buryszek</w:t>
      </w:r>
    </w:p>
    <w:sectPr w:rsidR="00BF1CB2" w:rsidRPr="008A34F5" w:rsidSect="00C86E3F">
      <w:pgSz w:w="11906" w:h="16838"/>
      <w:pgMar w:top="993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A8"/>
    <w:rsid w:val="000574BF"/>
    <w:rsid w:val="00107EA6"/>
    <w:rsid w:val="001426D7"/>
    <w:rsid w:val="002834EC"/>
    <w:rsid w:val="002B1323"/>
    <w:rsid w:val="002C40B0"/>
    <w:rsid w:val="002E2ED0"/>
    <w:rsid w:val="00340198"/>
    <w:rsid w:val="00395AFB"/>
    <w:rsid w:val="003B6D0D"/>
    <w:rsid w:val="004A4F63"/>
    <w:rsid w:val="0051266A"/>
    <w:rsid w:val="00561E0B"/>
    <w:rsid w:val="0064106B"/>
    <w:rsid w:val="008A235D"/>
    <w:rsid w:val="008A34F5"/>
    <w:rsid w:val="009E0129"/>
    <w:rsid w:val="00AF1100"/>
    <w:rsid w:val="00BA2A7B"/>
    <w:rsid w:val="00BF1CB2"/>
    <w:rsid w:val="00C35079"/>
    <w:rsid w:val="00C86E3F"/>
    <w:rsid w:val="00CF66A8"/>
    <w:rsid w:val="00D6347A"/>
    <w:rsid w:val="00DA23EC"/>
    <w:rsid w:val="00DA3922"/>
    <w:rsid w:val="00DE3BEB"/>
    <w:rsid w:val="00DF2846"/>
    <w:rsid w:val="00E34A6D"/>
    <w:rsid w:val="00EA2271"/>
    <w:rsid w:val="00F162CD"/>
    <w:rsid w:val="00F60F91"/>
    <w:rsid w:val="00F729D6"/>
    <w:rsid w:val="00F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5383D-1E33-4FA9-BADA-1A0684A9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F66A8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66A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F66A8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66A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F66A8"/>
    <w:pPr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CF66A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F66A8"/>
    <w:pPr>
      <w:ind w:right="-142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F66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F66A8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66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1C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F1CB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a.ostrowska</cp:lastModifiedBy>
  <cp:revision>8</cp:revision>
  <cp:lastPrinted>2015-02-06T10:46:00Z</cp:lastPrinted>
  <dcterms:created xsi:type="dcterms:W3CDTF">2015-02-11T08:24:00Z</dcterms:created>
  <dcterms:modified xsi:type="dcterms:W3CDTF">2015-02-24T08:37:00Z</dcterms:modified>
</cp:coreProperties>
</file>